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426D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以“启耘”之名，筑教育之梦</w:t>
      </w:r>
    </w:p>
    <w:p w14:paraId="3F8BCD48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——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泉州华侨职校成立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“启耘”班主任工作室</w:t>
      </w:r>
    </w:p>
    <w:bookmarkEnd w:id="0"/>
    <w:p w14:paraId="370C3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为搭建班主任工作经验交流、资源共享、共谋发展的平台，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进一步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深化三全育人改革，2025年6月18日，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泉州华侨职校隆重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举行“启耘”班主任工作室成立暨启动仪式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会议由工作室主持人助理洪倩老师主持。</w:t>
      </w:r>
    </w:p>
    <w:p w14:paraId="3FCB0C8B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drawing>
          <wp:inline distT="0" distB="0" distL="0" distR="0">
            <wp:extent cx="3841750" cy="2879725"/>
            <wp:effectExtent l="0" t="0" r="6350" b="0"/>
            <wp:docPr id="6895247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52479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2159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096C3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成立暨启动仪式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上，洪倩老师详细解读了工作室命名的由来，“启”意为启发智慧、开启心智；“耘”代表深耕细作、持续培育。随后，她娓娓道来工作室的研究方向和人员分工，号召工作室成员以智慧启迪心灵，以坚守耕耘未来，借助数字化时代的教育变革，将数字化与德育相结合，照亮更多孩子的成长之路。</w:t>
      </w:r>
    </w:p>
    <w:p w14:paraId="407FE580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作为班主任工作室主持人，彭子建副校长在讲话中强调，成立工作室是顺应新时代教育发展的需要，是破解育人难题的重要举措。他对工作室提出三点期望：一是要立“启智”之本，做思想引领的标杆；二是要行“深耕”之实，做育人实践的典范；三是要拓“云耘”之径，做数字教育的先锋。他呼吁工作室成员要积极探索“互联网+德育”新模式，为学校教育高质量发展注入新动能。</w:t>
      </w:r>
    </w:p>
    <w:p w14:paraId="36B672E5">
      <w:pPr>
        <w:jc w:val="center"/>
        <w:rPr>
          <w:rFonts w:hint="eastAsia"/>
        </w:rPr>
      </w:pPr>
      <w:r>
        <w:drawing>
          <wp:inline distT="0" distB="0" distL="0" distR="0">
            <wp:extent cx="3839210" cy="2879725"/>
            <wp:effectExtent l="0" t="0" r="8890" b="0"/>
            <wp:docPr id="159211280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112806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692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F97CA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“启耘”班主任工作室的成立是我校“双高校”建设和“三全育人”典型学校建设的重要举措，相信在彭子建副校长的带领下，工作室将成为班主任成长的摇篮、教育创新的沃土，为学校德育工作注入新的活力，书写新时代立德树人的璀璨篇章！</w:t>
      </w:r>
    </w:p>
    <w:p w14:paraId="3DFF3C4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97A2821-B402-46D4-B9E0-E761684D05B6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CA6CA90-54CC-4D06-9552-B755F0002A8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8930A25-80FE-4EAD-A3AB-3934CA4C79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059"/>
    <w:rsid w:val="00003432"/>
    <w:rsid w:val="001F4A91"/>
    <w:rsid w:val="002C0925"/>
    <w:rsid w:val="00370A80"/>
    <w:rsid w:val="004178C6"/>
    <w:rsid w:val="004304EF"/>
    <w:rsid w:val="0054584C"/>
    <w:rsid w:val="005C1059"/>
    <w:rsid w:val="00647FC2"/>
    <w:rsid w:val="00871A26"/>
    <w:rsid w:val="00943532"/>
    <w:rsid w:val="00A21B5C"/>
    <w:rsid w:val="00B310D4"/>
    <w:rsid w:val="00B35CDA"/>
    <w:rsid w:val="00B54D4B"/>
    <w:rsid w:val="00B7712C"/>
    <w:rsid w:val="00C77799"/>
    <w:rsid w:val="00D10594"/>
    <w:rsid w:val="00DF619F"/>
    <w:rsid w:val="00F31806"/>
    <w:rsid w:val="00F71DCE"/>
    <w:rsid w:val="1C36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818</Words>
  <Characters>822</Characters>
  <Lines>14</Lines>
  <Paragraphs>7</Paragraphs>
  <TotalTime>2</TotalTime>
  <ScaleCrop>false</ScaleCrop>
  <LinksUpToDate>false</LinksUpToDate>
  <CharactersWithSpaces>829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2025-06-19T09:27:00Z</dcterms:created>
  <dc:creator>倩 洪</dc:creator>
  <cp:lastModifiedBy>七宝乖乖</cp:lastModifiedBy>
  <dcterms:modified xsi:type="dcterms:W3CDTF">2025-06-25T07:03:09Z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eyJoZGlkIjoiZDJiYTQ1MmY2Y2U0ZTM1NTNhYzg2OTY3YTQ1ZTdhOWEiLCJ1c2VySWQiOiIzMTA0MDAzNzYifQ==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67B3D046E69544FB89B7A72A3F39248A_13</vt:lpwstr>
  </property>
</Properties>
</file>